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68"/>
        <w:gridCol w:w="248"/>
        <w:gridCol w:w="603"/>
        <w:gridCol w:w="478"/>
        <w:gridCol w:w="326"/>
        <w:gridCol w:w="160"/>
        <w:gridCol w:w="1853"/>
        <w:gridCol w:w="422"/>
        <w:gridCol w:w="161"/>
        <w:gridCol w:w="939"/>
        <w:gridCol w:w="160"/>
        <w:gridCol w:w="885"/>
        <w:gridCol w:w="1136"/>
        <w:gridCol w:w="849"/>
        <w:gridCol w:w="738"/>
      </w:tblGrid>
      <w:tr w:rsidR="003F05C1" w:rsidRPr="00332C10" w14:paraId="540BE376" w14:textId="77777777" w:rsidTr="00CD7CA6">
        <w:trPr>
          <w:trHeight w:val="2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5F5E0F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A85685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Ранко Л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Лојић</w:t>
            </w:r>
          </w:p>
        </w:tc>
      </w:tr>
      <w:tr w:rsidR="003F05C1" w:rsidRPr="00332C10" w14:paraId="5B2B8C80" w14:textId="77777777" w:rsidTr="00CD7CA6">
        <w:trPr>
          <w:trHeight w:val="2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21A14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4F66E8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</w:tr>
      <w:tr w:rsidR="003F05C1" w:rsidRPr="00332C10" w14:paraId="1E409AA4" w14:textId="77777777" w:rsidTr="00CD7CA6">
        <w:trPr>
          <w:trHeight w:val="431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B9E983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40065A" w14:textId="77777777" w:rsidR="003F05C1" w:rsidRPr="00332C10" w:rsidRDefault="003F05C1" w:rsidP="00CD7CA6">
            <w:pPr>
              <w:pStyle w:val="NoSpacing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 Универзитета „Унион – Никола Тесла“ у Београду, 2023. година</w:t>
            </w:r>
          </w:p>
        </w:tc>
      </w:tr>
      <w:tr w:rsidR="003F05C1" w:rsidRPr="00332C10" w14:paraId="4AD64617" w14:textId="77777777" w:rsidTr="00CD7CA6">
        <w:trPr>
          <w:trHeight w:val="2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79474B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B0C72F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</w:tr>
      <w:tr w:rsidR="003F05C1" w:rsidRPr="00332C10" w14:paraId="0C605D3D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BCF67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3F05C1" w:rsidRPr="00332C10" w14:paraId="3D7CDE87" w14:textId="77777777" w:rsidTr="00CD7CA6">
        <w:trPr>
          <w:trHeight w:val="4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5B730" w14:textId="77777777" w:rsidR="003F05C1" w:rsidRPr="00332C10" w:rsidRDefault="003F05C1" w:rsidP="00CD7CA6">
            <w:pPr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B197F5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1F84F2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C03F8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710295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3F05C1" w:rsidRPr="00332C10" w14:paraId="2AB35619" w14:textId="77777777" w:rsidTr="00CD7CA6">
        <w:trPr>
          <w:trHeight w:val="6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71B70F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88A85E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2023.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B009F8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 Универзитета „Унион – Никола Тесла“ у Београду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B579F" w14:textId="77777777" w:rsidR="003F05C1" w:rsidRPr="00332C10" w:rsidRDefault="003F05C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D3125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</w:tr>
      <w:tr w:rsidR="003F05C1" w:rsidRPr="00332C10" w14:paraId="7700E7E7" w14:textId="77777777" w:rsidTr="00CD7CA6">
        <w:trPr>
          <w:trHeight w:val="4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FAC816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DAC702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2016.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11A1D3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Војна академија, Универзитета одбране у Београду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9C623" w14:textId="77777777" w:rsidR="003F05C1" w:rsidRPr="00332C10" w:rsidRDefault="003F05C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3062E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 у одбрани</w:t>
            </w:r>
          </w:p>
        </w:tc>
      </w:tr>
      <w:tr w:rsidR="003F05C1" w:rsidRPr="00332C10" w14:paraId="6EE9E288" w14:textId="77777777" w:rsidTr="00CD7CA6">
        <w:trPr>
          <w:trHeight w:val="4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CD76E9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57BB5B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2012.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BB95DC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Војна академија, Универзитета одбране у Београду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0DFE2" w14:textId="77777777" w:rsidR="003F05C1" w:rsidRPr="00332C10" w:rsidRDefault="003F05C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9951A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</w:tr>
      <w:tr w:rsidR="003F05C1" w:rsidRPr="00332C10" w14:paraId="2540C403" w14:textId="77777777" w:rsidTr="00CD7CA6">
        <w:trPr>
          <w:trHeight w:val="4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A45E50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C2F3E9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2008.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140B1B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Војна академија, Универзитета одбране у Београду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B065E" w14:textId="77777777" w:rsidR="003F05C1" w:rsidRPr="00332C10" w:rsidRDefault="003F05C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00BC8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</w:tr>
      <w:tr w:rsidR="003F05C1" w:rsidRPr="00332C10" w14:paraId="79C2A8D8" w14:textId="77777777" w:rsidTr="00CD7CA6">
        <w:trPr>
          <w:trHeight w:val="6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C5E16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A25845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2007.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212696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– Пожаревац, Мегатренд Универзитет у Београду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201F6" w14:textId="77777777" w:rsidR="003F05C1" w:rsidRPr="00332C10" w:rsidRDefault="003F05C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2206C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3F05C1" w:rsidRPr="00332C10" w14:paraId="497971E1" w14:textId="77777777" w:rsidTr="00CD7CA6">
        <w:trPr>
          <w:trHeight w:val="4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46FF6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Магистратура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D81631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2002.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D8503B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организационих наука Универзитета у Београду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ADFFF" w14:textId="77777777" w:rsidR="003F05C1" w:rsidRPr="00332C10" w:rsidRDefault="003F05C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Организационе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FF726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</w:tr>
      <w:tr w:rsidR="003F05C1" w:rsidRPr="00332C10" w14:paraId="7B8F178D" w14:textId="77777777" w:rsidTr="00CD7CA6">
        <w:trPr>
          <w:trHeight w:val="4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28EFE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048057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1989.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C49D1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Војна академија, Универзитета одбране у Београду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8CA50" w14:textId="77777777" w:rsidR="003F05C1" w:rsidRPr="00332C10" w:rsidRDefault="003F05C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Војне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654C7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ОМЈ</w:t>
            </w:r>
          </w:p>
        </w:tc>
      </w:tr>
      <w:tr w:rsidR="003F05C1" w:rsidRPr="00332C10" w14:paraId="58F0C595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878471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3F05C1" w:rsidRPr="00332C10" w14:paraId="69146330" w14:textId="77777777" w:rsidTr="00CD7CA6">
        <w:trPr>
          <w:trHeight w:val="4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D8B980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512B35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7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F36394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3FD7A5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0953C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A9CC6F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3F05C1" w:rsidRPr="00332C10" w14:paraId="564DEE16" w14:textId="77777777" w:rsidTr="00CD7CA6">
        <w:trPr>
          <w:trHeight w:val="4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2E105D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369727" w14:textId="77777777" w:rsidR="003F05C1" w:rsidRPr="00332C10" w:rsidRDefault="003F05C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2.07.10</w:t>
            </w:r>
          </w:p>
        </w:tc>
        <w:tc>
          <w:tcPr>
            <w:tcW w:w="27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518511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Организација и пословна култура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6AA51B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4CE508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Менаџмент, ПЕ ДЛС, ПЕ ВЈТ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B5739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3F05C1" w:rsidRPr="00332C10" w14:paraId="60EDF4CE" w14:textId="77777777" w:rsidTr="00CD7CA6">
        <w:trPr>
          <w:trHeight w:val="6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B3ADAB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A2D46" w14:textId="77777777" w:rsidR="003F05C1" w:rsidRPr="00332C10" w:rsidRDefault="003F05C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2.07.13</w:t>
            </w:r>
          </w:p>
        </w:tc>
        <w:tc>
          <w:tcPr>
            <w:tcW w:w="27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479A18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Управљање људским ресурсима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EF3F05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517469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Безбедност, Безбедност ДЛС, ПЕ ВЈТ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EBD8EE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3F05C1" w:rsidRPr="00332C10" w14:paraId="4EE62144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D57494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3F05C1" w:rsidRPr="00332C10" w14:paraId="205AF1B9" w14:textId="77777777" w:rsidTr="00CD7CA6">
        <w:trPr>
          <w:trHeight w:val="6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96FCD3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E23A9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FFFFFF"/>
              </w:rPr>
              <w:t xml:space="preserve">Tešić, D., Delibašić, B., Božanić, D., </w:t>
            </w:r>
            <w:r w:rsidRPr="00610B2F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shd w:val="clear" w:color="auto" w:fill="FFFFFF"/>
              </w:rPr>
              <w:t>Lojić, R.,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FFFFFF"/>
              </w:rPr>
              <w:t xml:space="preserve"> Pamučar, D., Eisingerné Balassa, B. (2023). Application of the FUCOM-FUZZY MAIRCA Model in Human Resource Management. Acta Polytechnica Hungarica, 20(3), 231-249. DOI: 10.12700/APH.20.3.2023.3.14. ISSN: 1785-8860.</w:t>
            </w:r>
          </w:p>
        </w:tc>
      </w:tr>
      <w:tr w:rsidR="003F05C1" w:rsidRPr="00332C10" w14:paraId="395EF545" w14:textId="77777777" w:rsidTr="00CD7CA6">
        <w:trPr>
          <w:trHeight w:val="86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F80C30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8804D" w14:textId="77777777" w:rsidR="003F05C1" w:rsidRPr="00332C10" w:rsidRDefault="003F05C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pacing w:val="-4"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HAMZA, Mohamed Najib, RADOSAVLJEVIĆ, Života, </w:t>
            </w:r>
            <w:r w:rsidRPr="00610B2F">
              <w:rPr>
                <w:rFonts w:cs="Times New Roman"/>
                <w:b/>
                <w:bCs/>
                <w:spacing w:val="-4"/>
                <w:sz w:val="18"/>
                <w:szCs w:val="18"/>
                <w:u w:color="FF0000"/>
                <w:shd w:val="clear" w:color="auto" w:fill="FFFFFF"/>
                <w:lang w:val="en-US"/>
              </w:rPr>
              <w:t>LOJIĆ, Ranko</w:t>
            </w:r>
            <w:r w:rsidRPr="00332C10">
              <w:rPr>
                <w:rFonts w:cs="Times New Roman"/>
                <w:spacing w:val="-4"/>
                <w:sz w:val="18"/>
                <w:szCs w:val="18"/>
                <w:u w:color="FF0000"/>
                <w:shd w:val="clear" w:color="auto" w:fill="FFFFFF"/>
                <w:lang w:val="en-US"/>
              </w:rPr>
              <w:t>, ĐURIĆ, Đuro M. Korporativno upravljanje i društvena odgovornost - stanje, problemi i kontraverze. </w:t>
            </w:r>
            <w:r w:rsidRPr="00332C10">
              <w:rPr>
                <w:rFonts w:cs="Times New Roman"/>
                <w:i/>
                <w:iCs/>
                <w:spacing w:val="-4"/>
                <w:sz w:val="18"/>
                <w:szCs w:val="18"/>
                <w:u w:color="FF0000"/>
                <w:shd w:val="clear" w:color="auto" w:fill="FFFFFF"/>
                <w:lang w:val="en-US"/>
              </w:rPr>
              <w:t>Godišnjak Fakulteta za informacione tehnologije i inženjerstvo : urednik Maja Anđelković</w:t>
            </w:r>
            <w:r w:rsidRPr="00332C10">
              <w:rPr>
                <w:rFonts w:cs="Times New Roman"/>
                <w:spacing w:val="-4"/>
                <w:sz w:val="18"/>
                <w:szCs w:val="18"/>
                <w:u w:color="FF0000"/>
                <w:shd w:val="clear" w:color="auto" w:fill="FFFFFF"/>
                <w:lang w:val="en-US"/>
              </w:rPr>
              <w:t>. 2024, god. 2, br.. 2, str. 379-400. ISSN 2956-2473.</w:t>
            </w:r>
            <w:r w:rsidRPr="00332C10">
              <w:rPr>
                <w:rFonts w:cs="Times New Roman"/>
                <w:color w:val="0432FF"/>
                <w:spacing w:val="-4"/>
                <w:sz w:val="18"/>
                <w:szCs w:val="18"/>
                <w:u w:val="single" w:color="FF0000"/>
                <w:shd w:val="clear" w:color="auto" w:fill="FFFFFF"/>
                <w:lang w:val="en-US"/>
              </w:rPr>
              <w:t> </w:t>
            </w:r>
            <w:hyperlink r:id="rId4" w:history="1">
              <w:r w:rsidRPr="00332C10">
                <w:rPr>
                  <w:rStyle w:val="Hyperlink0"/>
                  <w:rFonts w:eastAsia="Arial Unicode MS"/>
                </w:rPr>
                <w:t>https://www.fiti.edu.rs/sr/conferences-journals/antim</w:t>
              </w:r>
            </w:hyperlink>
            <w:r w:rsidRPr="00332C10">
              <w:rPr>
                <w:rFonts w:cs="Times New Roman"/>
                <w:spacing w:val="-4"/>
                <w:sz w:val="18"/>
                <w:szCs w:val="18"/>
                <w:u w:color="FF0000"/>
                <w:shd w:val="clear" w:color="auto" w:fill="FFFFFF"/>
                <w:lang w:val="en-US"/>
              </w:rPr>
              <w:t>.</w:t>
            </w:r>
          </w:p>
        </w:tc>
      </w:tr>
      <w:tr w:rsidR="003F05C1" w:rsidRPr="00332C10" w14:paraId="1BE72DE9" w14:textId="77777777" w:rsidTr="00CD7CA6">
        <w:trPr>
          <w:trHeight w:val="4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F4361B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C5BB6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610B2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Лојић Р,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Базић М, Талијан М, Утицај емоционалне интелигенције на развој лидерства, Војно дело 2015; 2: 263-278.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ISSN 0042-8426</w:t>
            </w:r>
          </w:p>
        </w:tc>
      </w:tr>
      <w:tr w:rsidR="003F05C1" w:rsidRPr="00332C10" w14:paraId="00232B8D" w14:textId="77777777" w:rsidTr="00CD7CA6">
        <w:trPr>
          <w:trHeight w:val="4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D9007D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481C5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Ковачевић М, </w:t>
            </w:r>
            <w:r w:rsidRPr="00610B2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Лојић Р,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Кузмановић Б, Модел за подршку одлучивању при селекцији припадника ВС за упућивање на каријерна усавршавања, Војно дело лето 2019; 7: стр. 212-225.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ISSN 0042-8426.</w:t>
            </w:r>
          </w:p>
        </w:tc>
      </w:tr>
      <w:tr w:rsidR="003F05C1" w:rsidRPr="00332C10" w14:paraId="21B43A66" w14:textId="77777777" w:rsidTr="00CD7CA6">
        <w:trPr>
          <w:trHeight w:val="4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4A708D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CB122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Драговић Н, Трандафиловић С, </w:t>
            </w:r>
            <w:r w:rsidRPr="00610B2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Лојић Р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Људски ресурси – кључни елемент одрживог развоја система одбране РС, Војно дело 2017; 2: 182-193.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ISSN 0042-8426.</w:t>
            </w:r>
          </w:p>
        </w:tc>
      </w:tr>
      <w:tr w:rsidR="003F05C1" w:rsidRPr="00332C10" w14:paraId="5E5FB294" w14:textId="77777777" w:rsidTr="00CD7CA6">
        <w:trPr>
          <w:trHeight w:val="4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3114C1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5DE58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Ђорђевић Д, </w:t>
            </w:r>
            <w:r w:rsidRPr="00610B2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Лојић Р,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Банковић Р, Развој каријере официра геодетске службе, Војно дело 2020; 3: стр. 69-83. ISSN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0042-8426.</w:t>
            </w:r>
          </w:p>
        </w:tc>
      </w:tr>
      <w:tr w:rsidR="003F05C1" w:rsidRPr="00332C10" w14:paraId="0509FA26" w14:textId="77777777" w:rsidTr="00CD7CA6">
        <w:trPr>
          <w:trHeight w:val="4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2C517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FB75B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Митић В, Благојевић С, Лојић, Р, Усклађивање мотива и циљева битних субјеката планирања развоја система одбране, Војно дело 2018; 4: 180-201.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ISSN 0042-8426.</w:t>
            </w:r>
          </w:p>
        </w:tc>
      </w:tr>
      <w:tr w:rsidR="003F05C1" w:rsidRPr="00332C10" w14:paraId="368E2940" w14:textId="77777777" w:rsidTr="00CD7CA6">
        <w:trPr>
          <w:trHeight w:val="64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E4058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7672F" w14:textId="77777777" w:rsidR="003F05C1" w:rsidRPr="00332C10" w:rsidRDefault="003F05C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pacing w:val="-4"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GJORGIEVSKI, I., </w:t>
            </w:r>
            <w:r w:rsidRPr="00610B2F">
              <w:rPr>
                <w:rFonts w:cs="Times New Roman"/>
                <w:b/>
                <w:bCs/>
                <w:spacing w:val="-4"/>
                <w:sz w:val="18"/>
                <w:szCs w:val="18"/>
                <w:u w:color="FF0000"/>
                <w:shd w:val="clear" w:color="auto" w:fill="FFFFFF"/>
                <w:lang w:val="en-US"/>
              </w:rPr>
              <w:t>LOJIĆ, R.,</w:t>
            </w:r>
            <w:r w:rsidRPr="00332C10">
              <w:rPr>
                <w:rFonts w:cs="Times New Roman"/>
                <w:spacing w:val="-4"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 RADOSAVLJEVIĆ, Ž., Improving Systems Thinking in Organizations : the Case of North Macedonia. </w:t>
            </w:r>
            <w:r w:rsidRPr="00332C10">
              <w:rPr>
                <w:rFonts w:cs="Times New Roman"/>
                <w:i/>
                <w:iCs/>
                <w:spacing w:val="-4"/>
                <w:sz w:val="18"/>
                <w:szCs w:val="18"/>
                <w:u w:color="FF0000"/>
                <w:shd w:val="clear" w:color="auto" w:fill="FFFFFF"/>
                <w:lang w:val="en-US"/>
              </w:rPr>
              <w:t>International journal of economics and law</w:t>
            </w:r>
            <w:r w:rsidRPr="00332C10">
              <w:rPr>
                <w:rFonts w:cs="Times New Roman"/>
                <w:spacing w:val="-4"/>
                <w:sz w:val="18"/>
                <w:szCs w:val="18"/>
                <w:u w:color="FF0000"/>
                <w:shd w:val="clear" w:color="auto" w:fill="FFFFFF"/>
                <w:lang w:val="en-US"/>
              </w:rPr>
              <w:t>. [Onlajn izd.]. 2024, vol. 14, no. 41, str. 27-42., tabele, graf. prikazi. ISSN 2683-3409. </w:t>
            </w:r>
            <w:hyperlink r:id="rId5" w:history="1">
              <w:r w:rsidRPr="00332C10">
                <w:rPr>
                  <w:rStyle w:val="Hyperlink1"/>
                  <w:rFonts w:eastAsia="Arial Unicode MS"/>
                  <w:lang w:val="en-US"/>
                </w:rPr>
                <w:t>https://draft.economicsandlaw.org/en/home</w:t>
              </w:r>
            </w:hyperlink>
            <w:r w:rsidRPr="00332C10">
              <w:rPr>
                <w:rFonts w:cs="Times New Roman"/>
                <w:color w:val="0432FF"/>
                <w:spacing w:val="-4"/>
                <w:sz w:val="18"/>
                <w:szCs w:val="18"/>
                <w:u w:color="FF0000"/>
                <w:shd w:val="clear" w:color="auto" w:fill="FFFFFF"/>
                <w:lang w:val="en-US"/>
              </w:rPr>
              <w:t>.</w:t>
            </w:r>
          </w:p>
        </w:tc>
      </w:tr>
      <w:tr w:rsidR="003F05C1" w:rsidRPr="00332C10" w14:paraId="456FF28B" w14:textId="77777777" w:rsidTr="00CD7CA6">
        <w:trPr>
          <w:trHeight w:val="6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1586A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99E05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610B2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Lojić, R.,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The Impact of Job Analysis on Organisational Change, International journal of economics and law [Електронски извор]. - ISSN 2683-3409 (vol. 13, no. 38, 2023, str. 41-52.)., https://economicsandlaw.org/wp-content/uploads/2023/09/no3.pdf</w:t>
            </w:r>
          </w:p>
        </w:tc>
      </w:tr>
      <w:tr w:rsidR="003F05C1" w:rsidRPr="00332C10" w14:paraId="61B32505" w14:textId="77777777" w:rsidTr="00CD7CA6">
        <w:trPr>
          <w:trHeight w:val="2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B89855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8ECEA" w14:textId="77777777" w:rsidR="003F05C1" w:rsidRPr="00332C10" w:rsidRDefault="003F05C1" w:rsidP="00CD7CA6">
            <w:pPr>
              <w:pStyle w:val="Body"/>
              <w:jc w:val="both"/>
              <w:rPr>
                <w:rFonts w:eastAsia="Times New Roman" w:cs="Times New Roman"/>
                <w:sz w:val="18"/>
                <w:szCs w:val="18"/>
              </w:rPr>
            </w:pPr>
            <w:r w:rsidRPr="00610B2F">
              <w:rPr>
                <w:rFonts w:cs="Times New Roman"/>
                <w:b/>
                <w:bCs/>
                <w:sz w:val="18"/>
                <w:szCs w:val="18"/>
                <w:lang w:val="ru-RU"/>
              </w:rPr>
              <w:t>Лојић Р,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 Стојковић Д, Ђурић Атанасиевски К., 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ru-RU"/>
              </w:rPr>
              <w:t xml:space="preserve">Основи менаџмента,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уџбеник-основни, 2023, Медија центар Одбрана. </w:t>
            </w:r>
            <w:r>
              <w:rPr>
                <w:rFonts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ISBN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 978-86-3</w:t>
            </w:r>
            <w:r w:rsidRPr="00332C10">
              <w:rPr>
                <w:rFonts w:cs="Times New Roman"/>
                <w:sz w:val="18"/>
                <w:szCs w:val="18"/>
              </w:rPr>
              <w:t>3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5-0</w:t>
            </w:r>
            <w:r w:rsidRPr="00332C10">
              <w:rPr>
                <w:rFonts w:cs="Times New Roman"/>
                <w:sz w:val="18"/>
                <w:szCs w:val="18"/>
              </w:rPr>
              <w:t>774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-</w:t>
            </w:r>
            <w:r w:rsidRPr="00332C10">
              <w:rPr>
                <w:rFonts w:cs="Times New Roman"/>
                <w:sz w:val="18"/>
                <w:szCs w:val="18"/>
              </w:rPr>
              <w:t>0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 </w:t>
            </w:r>
          </w:p>
          <w:p w14:paraId="0765A68D" w14:textId="77777777" w:rsidR="003F05C1" w:rsidRPr="00332C10" w:rsidRDefault="003F05C1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3F05C1" w:rsidRPr="00332C10" w14:paraId="092CC508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A01AB1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3F05C1" w:rsidRPr="00332C10" w14:paraId="2ABAA2D2" w14:textId="77777777" w:rsidTr="00CD7CA6">
        <w:trPr>
          <w:trHeight w:val="202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8F7763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2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E3BC46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google scholar 42</w:t>
            </w:r>
          </w:p>
        </w:tc>
      </w:tr>
      <w:tr w:rsidR="003F05C1" w:rsidRPr="00332C10" w14:paraId="357572BB" w14:textId="77777777" w:rsidTr="00CD7CA6">
        <w:trPr>
          <w:trHeight w:val="202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52083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SCI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SSCI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2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BD33B5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3; ERIH+: 1</w:t>
            </w:r>
          </w:p>
        </w:tc>
      </w:tr>
      <w:tr w:rsidR="003F05C1" w:rsidRPr="00332C10" w14:paraId="60C3CF87" w14:textId="77777777" w:rsidTr="00CD7CA6">
        <w:trPr>
          <w:trHeight w:val="202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BF50D0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8C3672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Домаћи 1</w:t>
            </w:r>
          </w:p>
        </w:tc>
        <w:tc>
          <w:tcPr>
            <w:tcW w:w="36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11890E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Међународни </w:t>
            </w:r>
          </w:p>
        </w:tc>
      </w:tr>
      <w:tr w:rsidR="003F05C1" w:rsidRPr="00332C10" w14:paraId="64EEAB19" w14:textId="77777777" w:rsidTr="00CD7CA6">
        <w:trPr>
          <w:trHeight w:val="202"/>
        </w:trPr>
        <w:tc>
          <w:tcPr>
            <w:tcW w:w="22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FD4808" w14:textId="77777777" w:rsidR="003F05C1" w:rsidRPr="00332C10" w:rsidRDefault="003F05C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30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13A83" w14:textId="77777777" w:rsidR="003F05C1" w:rsidRPr="00332C10" w:rsidRDefault="003F05C1" w:rsidP="00CD7CA6">
            <w:pPr>
              <w:rPr>
                <w:sz w:val="18"/>
                <w:szCs w:val="18"/>
              </w:rPr>
            </w:pPr>
          </w:p>
        </w:tc>
      </w:tr>
      <w:tr w:rsidR="003F05C1" w:rsidRPr="00332C10" w14:paraId="73899AF1" w14:textId="77777777" w:rsidTr="00CD7CA6">
        <w:trPr>
          <w:trHeight w:val="585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26D36C" w14:textId="77777777" w:rsidR="003F05C1" w:rsidRPr="00610B2F" w:rsidRDefault="003F05C1" w:rsidP="00CD7CA6">
            <w:pPr>
              <w:pStyle w:val="NoSpacing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610B2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Други релевантни подаци: </w:t>
            </w:r>
            <w:r w:rsidRPr="00610B2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Лојић Р</w:t>
            </w:r>
            <w:r w:rsidRPr="00610B2F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610B2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Лидерство, </w:t>
            </w:r>
            <w:r w:rsidRPr="00610B2F">
              <w:rPr>
                <w:rFonts w:ascii="Times New Roman" w:hAnsi="Times New Roman" w:cs="Times New Roman"/>
                <w:sz w:val="18"/>
                <w:szCs w:val="18"/>
              </w:rPr>
              <w:t>уџбеник-основни, 2019, Медија центар Одбрана.  (ISBN 978-86-335-0638-0)</w:t>
            </w:r>
            <w:r w:rsidRPr="00610B2F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; </w:t>
            </w:r>
            <w:r w:rsidRPr="00610B2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Лојић Р</w:t>
            </w:r>
            <w:r w:rsidRPr="00610B2F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610B2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Управљање људским ресурсима у систему одбране, </w:t>
            </w:r>
            <w:r w:rsidRPr="00610B2F">
              <w:rPr>
                <w:rFonts w:ascii="Times New Roman" w:hAnsi="Times New Roman" w:cs="Times New Roman"/>
                <w:sz w:val="18"/>
                <w:szCs w:val="18"/>
              </w:rPr>
              <w:t>уџбеник-основни, 2011, Медија центар Одбрана.  (ISBN 978-86-355-0309-9)</w:t>
            </w:r>
          </w:p>
        </w:tc>
      </w:tr>
    </w:tbl>
    <w:p w14:paraId="32431272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CFE"/>
    <w:rsid w:val="000D1F81"/>
    <w:rsid w:val="000D3D1E"/>
    <w:rsid w:val="00264CFE"/>
    <w:rsid w:val="003F05C1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F4753A-A590-4C17-9053-12CE7741A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F05C1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3F05C1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Hyperlink0">
    <w:name w:val="Hyperlink.0"/>
    <w:basedOn w:val="DefaultParagraphFont"/>
    <w:rsid w:val="003F05C1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DefaultParagraphFont"/>
    <w:rsid w:val="003F05C1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paragraph" w:styleId="NoSpacing">
    <w:name w:val="No Spacing"/>
    <w:link w:val="NoSpacingChar"/>
    <w:qFormat/>
    <w:rsid w:val="003F05C1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NoSpacingChar">
    <w:name w:val="No Spacing Char"/>
    <w:link w:val="NoSpacing"/>
    <w:rsid w:val="003F05C1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raft.economicsandlaw.org/en/home" TargetMode="External"/><Relationship Id="rId4" Type="http://schemas.openxmlformats.org/officeDocument/2006/relationships/hyperlink" Target="https://www.fiti.edu.rs/sr/conferences-journals/anti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635</Words>
  <Characters>3624</Characters>
  <Application>Microsoft Office Word</Application>
  <DocSecurity>0</DocSecurity>
  <Lines>30</Lines>
  <Paragraphs>8</Paragraphs>
  <ScaleCrop>false</ScaleCrop>
  <Company/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2024-10-25T19:43:00Z</dcterms:created>
  <dcterms:modified xsi:type="dcterms:W3CDTF">2024-10-25T19:43:00Z</dcterms:modified>
</cp:coreProperties>
</file>